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B75" w:rsidRPr="007A7B75" w:rsidRDefault="007A7B75" w:rsidP="007A7B75">
      <w:pPr>
        <w:shd w:val="clear" w:color="auto" w:fill="FFFFFF"/>
        <w:spacing w:after="0" w:line="540" w:lineRule="atLeast"/>
        <w:rPr>
          <w:rFonts w:ascii="Arial" w:eastAsia="Times New Roman" w:hAnsi="Arial" w:cs="Arial"/>
          <w:b/>
          <w:bCs/>
          <w:caps/>
          <w:color w:val="183881"/>
          <w:sz w:val="42"/>
          <w:szCs w:val="42"/>
        </w:rPr>
      </w:pPr>
      <w:r w:rsidRPr="007A7B75">
        <w:rPr>
          <w:rFonts w:ascii="Arial" w:eastAsia="Times New Roman" w:hAnsi="Arial" w:cs="Arial"/>
          <w:b/>
          <w:bCs/>
          <w:caps/>
          <w:color w:val="183881"/>
          <w:sz w:val="42"/>
          <w:szCs w:val="42"/>
        </w:rPr>
        <w:t>PHẢN HỒI CÁC THÔNG TIN VỀ SẢN PHẨM SỬ DỤNG TRONG CHƯƠNG TRÌNH SỮA HỌC ĐƯỜNG TẠI HÀ NỘI TRÊN BÁO ĐIỆN TỬ GIÁO DỤC VIỆT NAM</w:t>
      </w:r>
    </w:p>
    <w:p w:rsidR="007A7B75" w:rsidRPr="007A7B75" w:rsidRDefault="007A7B75" w:rsidP="007A7B75">
      <w:pPr>
        <w:shd w:val="clear" w:color="auto" w:fill="FFFFFF"/>
        <w:spacing w:after="0" w:line="810" w:lineRule="atLeast"/>
        <w:rPr>
          <w:rFonts w:ascii="Arial" w:eastAsia="Times New Roman" w:hAnsi="Arial" w:cs="Arial"/>
          <w:i/>
          <w:iCs/>
          <w:color w:val="1E1E1E"/>
          <w:sz w:val="36"/>
          <w:szCs w:val="36"/>
        </w:rPr>
      </w:pPr>
      <w:r w:rsidRPr="007A7B75">
        <w:rPr>
          <w:rFonts w:ascii="Arial" w:eastAsia="Times New Roman" w:hAnsi="Arial" w:cs="Arial"/>
          <w:i/>
          <w:iCs/>
          <w:color w:val="1E1E1E"/>
          <w:sz w:val="36"/>
          <w:szCs w:val="36"/>
        </w:rPr>
        <w:t>11/04/2019 19:48:38 PM</w:t>
      </w:r>
    </w:p>
    <w:p w:rsidR="007A7B75" w:rsidRPr="007A7B75" w:rsidRDefault="007A7B75" w:rsidP="007A7B75">
      <w:pPr>
        <w:shd w:val="clear" w:color="auto" w:fill="FFFFFF"/>
        <w:spacing w:line="240" w:lineRule="auto"/>
        <w:jc w:val="right"/>
        <w:rPr>
          <w:rFonts w:ascii="Arial" w:eastAsia="Times New Roman" w:hAnsi="Arial" w:cs="Arial"/>
          <w:color w:val="1E1E1E"/>
          <w:sz w:val="36"/>
          <w:szCs w:val="36"/>
        </w:rPr>
      </w:pPr>
      <w:r w:rsidRPr="007A7B75">
        <w:rPr>
          <w:rFonts w:ascii="Arial" w:eastAsia="Times New Roman" w:hAnsi="Arial" w:cs="Arial"/>
          <w:noProof/>
          <w:color w:val="0000FF"/>
          <w:sz w:val="36"/>
          <w:szCs w:val="36"/>
          <w:bdr w:val="none" w:sz="0" w:space="0" w:color="auto" w:frame="1"/>
        </w:rPr>
        <w:drawing>
          <wp:inline distT="0" distB="0" distL="0" distR="0" wp14:anchorId="0B2A5B62" wp14:editId="73007320">
            <wp:extent cx="514350" cy="514350"/>
            <wp:effectExtent l="0" t="0" r="0" b="0"/>
            <wp:docPr id="2" name="Picture 2" descr="https://www.vinamilk.com.vn/static/images/mobile/icon/icon-face-share.png">
              <a:hlinkClick xmlns:a="http://schemas.openxmlformats.org/drawingml/2006/main" r:id="rId7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inamilk.com.vn/static/images/mobile/icon/icon-face-share.png">
                      <a:hlinkClick r:id="rId7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B75">
        <w:rPr>
          <w:rFonts w:ascii="Arial" w:eastAsia="Times New Roman" w:hAnsi="Arial" w:cs="Arial"/>
          <w:color w:val="1E1E1E"/>
          <w:sz w:val="36"/>
          <w:szCs w:val="36"/>
        </w:rPr>
        <w:t> </w:t>
      </w:r>
      <w:r w:rsidRPr="007A7B75">
        <w:rPr>
          <w:rFonts w:ascii="Arial" w:eastAsia="Times New Roman" w:hAnsi="Arial" w:cs="Arial"/>
          <w:noProof/>
          <w:color w:val="0000FF"/>
          <w:sz w:val="36"/>
          <w:szCs w:val="36"/>
          <w:bdr w:val="none" w:sz="0" w:space="0" w:color="auto" w:frame="1"/>
        </w:rPr>
        <w:drawing>
          <wp:inline distT="0" distB="0" distL="0" distR="0" wp14:anchorId="734D7920" wp14:editId="7E2CAD0B">
            <wp:extent cx="514350" cy="514350"/>
            <wp:effectExtent l="0" t="0" r="0" b="0"/>
            <wp:docPr id="3" name="Picture 3" descr="https://www.vinamilk.com.vn/static/images/mobile/icon/icon-goo-share.png">
              <a:hlinkClick xmlns:a="http://schemas.openxmlformats.org/drawingml/2006/main" r:id="rId9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inamilk.com.vn/static/images/mobile/icon/icon-goo-share.png">
                      <a:hlinkClick r:id="rId9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B75">
        <w:rPr>
          <w:rFonts w:ascii="Arial" w:eastAsia="Times New Roman" w:hAnsi="Arial" w:cs="Arial"/>
          <w:color w:val="1E1E1E"/>
          <w:sz w:val="36"/>
          <w:szCs w:val="36"/>
        </w:rPr>
        <w:t> </w:t>
      </w:r>
      <w:r w:rsidRPr="007A7B75">
        <w:rPr>
          <w:rFonts w:ascii="Arial" w:eastAsia="Times New Roman" w:hAnsi="Arial" w:cs="Arial"/>
          <w:noProof/>
          <w:color w:val="0000FF"/>
          <w:sz w:val="36"/>
          <w:szCs w:val="36"/>
          <w:bdr w:val="none" w:sz="0" w:space="0" w:color="auto" w:frame="1"/>
        </w:rPr>
        <w:drawing>
          <wp:inline distT="0" distB="0" distL="0" distR="0" wp14:anchorId="12F778E8" wp14:editId="3AE62423">
            <wp:extent cx="514350" cy="514350"/>
            <wp:effectExtent l="0" t="0" r="0" b="0"/>
            <wp:docPr id="4" name="Picture 4" descr="https://www.vinamilk.com.vn/static/images/mobile/icon/icon-print-share.png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inamilk.com.vn/static/images/mobile/icon/icon-print-share.png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B75">
        <w:rPr>
          <w:rFonts w:ascii="Arial" w:eastAsia="Times New Roman" w:hAnsi="Arial" w:cs="Arial"/>
          <w:color w:val="1E1E1E"/>
          <w:sz w:val="36"/>
          <w:szCs w:val="36"/>
        </w:rPr>
        <w:t> </w:t>
      </w:r>
      <w:r w:rsidRPr="007A7B75">
        <w:rPr>
          <w:rFonts w:ascii="Arial" w:eastAsia="Times New Roman" w:hAnsi="Arial" w:cs="Arial"/>
          <w:noProof/>
          <w:color w:val="0000FF"/>
          <w:sz w:val="36"/>
          <w:szCs w:val="36"/>
          <w:bdr w:val="none" w:sz="0" w:space="0" w:color="auto" w:frame="1"/>
        </w:rPr>
        <w:drawing>
          <wp:inline distT="0" distB="0" distL="0" distR="0" wp14:anchorId="2A0533F9" wp14:editId="24A7A875">
            <wp:extent cx="514350" cy="514350"/>
            <wp:effectExtent l="0" t="0" r="0" b="0"/>
            <wp:docPr id="5" name="Picture 5" descr="https://www.vinamilk.com.vn/static/images/mobile/icon/icon-mail-share.pn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vinamilk.com.vn/static/images/mobile/icon/icon-mail-share.pn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75" w:rsidRPr="007A7B75" w:rsidRDefault="007A7B75" w:rsidP="007A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7A7B75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 wp14:anchorId="5AA30E72" wp14:editId="3C6E1A29">
            <wp:extent cx="6667500" cy="9420225"/>
            <wp:effectExtent l="0" t="0" r="0" b="9525"/>
            <wp:docPr id="6" name="Picture 6" descr="https://www.vinamilk.com.vn/static/uploads/editor/cv-1583-phan-hoi-cac-van-de-bao-giao-duc-dua-tin-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vinamilk.com.vn/static/uploads/editor/cv-1583-phan-hoi-cac-van-de-bao-giao-duc-dua-tin-page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75" w:rsidRPr="007A7B75" w:rsidRDefault="007A7B75" w:rsidP="007A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7A7B75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 wp14:anchorId="5DABDA71" wp14:editId="24E80D06">
            <wp:extent cx="6667500" cy="9420225"/>
            <wp:effectExtent l="0" t="0" r="0" b="9525"/>
            <wp:docPr id="7" name="Picture 7" descr="https://www.vinamilk.com.vn/static/uploads/editor/cv-1583-phan-hoi-cac-van-de-bao-giao-duc-dua-tin-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vinamilk.com.vn/static/uploads/editor/cv-1583-phan-hoi-cac-van-de-bao-giao-duc-dua-tin-page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B75">
        <w:rPr>
          <w:rFonts w:ascii="Arial" w:eastAsia="Times New Roman" w:hAnsi="Arial" w:cs="Arial"/>
          <w:color w:val="000000"/>
          <w:sz w:val="36"/>
          <w:szCs w:val="36"/>
        </w:rPr>
        <w:br/>
      </w:r>
      <w:r w:rsidR="00025E9F" w:rsidRPr="007A7B75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 wp14:anchorId="04C2E948" wp14:editId="447C2F5F">
            <wp:extent cx="6667500" cy="9420225"/>
            <wp:effectExtent l="0" t="0" r="0" b="9525"/>
            <wp:docPr id="8" name="Picture 8" descr="https://www.vinamilk.com.vn/static/uploads/editor/cv-1583-phan-hoi-cac-van-de-bao-giao-duc-dua-tin-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vinamilk.com.vn/static/uploads/editor/cv-1583-phan-hoi-cac-van-de-bao-giao-duc-dua-tin-page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75" w:rsidRPr="007A7B75" w:rsidRDefault="00025E9F" w:rsidP="007A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7A7B75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 wp14:anchorId="564FC4AD" wp14:editId="4D38FB96">
            <wp:extent cx="6667500" cy="9420225"/>
            <wp:effectExtent l="0" t="0" r="0" b="9525"/>
            <wp:docPr id="9" name="Picture 9" descr="https://www.vinamilk.com.vn/static/uploads/editor/cv-1583-phan-hoi-cac-van-de-bao-giao-duc-dua-tin-p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vinamilk.com.vn/static/uploads/editor/cv-1583-phan-hoi-cac-van-de-bao-giao-duc-dua-tin-page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B75" w:rsidRPr="007A7B75">
        <w:rPr>
          <w:rFonts w:ascii="Arial" w:eastAsia="Times New Roman" w:hAnsi="Arial" w:cs="Arial"/>
          <w:color w:val="000000"/>
          <w:sz w:val="36"/>
          <w:szCs w:val="36"/>
        </w:rPr>
        <w:br/>
      </w:r>
      <w:r w:rsidRPr="007A7B75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 wp14:anchorId="731F9FB7" wp14:editId="1F3F20B3">
            <wp:extent cx="6667500" cy="9420225"/>
            <wp:effectExtent l="0" t="0" r="0" b="9525"/>
            <wp:docPr id="10" name="Picture 10" descr="https://www.vinamilk.com.vn/static/uploads/editor/cv-1583-phan-hoi-cac-van-de-bao-giao-duc-dua-tin-p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vinamilk.com.vn/static/uploads/editor/cv-1583-phan-hoi-cac-van-de-bao-giao-duc-dua-tin-page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75" w:rsidRPr="007A7B75" w:rsidRDefault="00025E9F" w:rsidP="007A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bookmarkStart w:id="0" w:name="_GoBack"/>
      <w:r w:rsidRPr="007A7B75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 wp14:anchorId="5B71EDAA" wp14:editId="3CB778E3">
            <wp:extent cx="6667500" cy="9420225"/>
            <wp:effectExtent l="0" t="0" r="0" b="9525"/>
            <wp:docPr id="11" name="Picture 11" descr="https://www.vinamilk.com.vn/static/uploads/editor/cv-1583-phan-hoi-cac-van-de-bao-giao-duc-dua-tin-p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vinamilk.com.vn/static/uploads/editor/cv-1583-phan-hoi-cac-van-de-bao-giao-duc-dua-tin-page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A7B75" w:rsidRPr="007A7B75">
        <w:rPr>
          <w:rFonts w:ascii="Arial" w:eastAsia="Times New Roman" w:hAnsi="Arial" w:cs="Arial"/>
          <w:color w:val="000000"/>
          <w:sz w:val="36"/>
          <w:szCs w:val="36"/>
        </w:rPr>
        <w:br/>
      </w:r>
    </w:p>
    <w:p w:rsidR="007A7B75" w:rsidRPr="007A7B75" w:rsidRDefault="007A7B75" w:rsidP="007A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7A7B75" w:rsidRPr="007A7B75" w:rsidRDefault="007A7B75" w:rsidP="007A7B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70EE2" w:rsidRDefault="00A70EE2"/>
    <w:sectPr w:rsidR="00A70EE2" w:rsidSect="007A7B75">
      <w:pgSz w:w="11907" w:h="16840" w:code="9"/>
      <w:pgMar w:top="1440" w:right="0" w:bottom="144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9E2" w:rsidRDefault="004769E2" w:rsidP="007A7B75">
      <w:pPr>
        <w:spacing w:after="0" w:line="240" w:lineRule="auto"/>
      </w:pPr>
      <w:r>
        <w:separator/>
      </w:r>
    </w:p>
  </w:endnote>
  <w:endnote w:type="continuationSeparator" w:id="0">
    <w:p w:rsidR="004769E2" w:rsidRDefault="004769E2" w:rsidP="007A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9E2" w:rsidRDefault="004769E2" w:rsidP="007A7B75">
      <w:pPr>
        <w:spacing w:after="0" w:line="240" w:lineRule="auto"/>
      </w:pPr>
      <w:r>
        <w:separator/>
      </w:r>
    </w:p>
  </w:footnote>
  <w:footnote w:type="continuationSeparator" w:id="0">
    <w:p w:rsidR="004769E2" w:rsidRDefault="004769E2" w:rsidP="007A7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B75"/>
    <w:rsid w:val="00025E9F"/>
    <w:rsid w:val="004769E2"/>
    <w:rsid w:val="007A7B75"/>
    <w:rsid w:val="00A70EE2"/>
    <w:rsid w:val="00F9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B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B75"/>
  </w:style>
  <w:style w:type="paragraph" w:styleId="Footer">
    <w:name w:val="footer"/>
    <w:basedOn w:val="Normal"/>
    <w:link w:val="FooterChar"/>
    <w:uiPriority w:val="99"/>
    <w:unhideWhenUsed/>
    <w:rsid w:val="007A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B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B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B75"/>
  </w:style>
  <w:style w:type="paragraph" w:styleId="Footer">
    <w:name w:val="footer"/>
    <w:basedOn w:val="Normal"/>
    <w:link w:val="FooterChar"/>
    <w:uiPriority w:val="99"/>
    <w:unhideWhenUsed/>
    <w:rsid w:val="007A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5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77504">
          <w:marLeft w:val="0"/>
          <w:marRight w:val="0"/>
          <w:marTop w:val="463"/>
          <w:marBottom w:val="4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2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8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1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javascript:void(0);" TargetMode="External"/><Relationship Id="rId12" Type="http://schemas.openxmlformats.org/officeDocument/2006/relationships/hyperlink" Target="mailto:vinamilk@vinamilk.com.vn?Subject=Mail%20to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plus.google.com/share?url=https://www.vinamilk.com.vn/vi/tin-tuc-su-kien/1876/phan-hoi-cac-thong-tin-ve-san-pham-su-dung-trong-chuong-trinh-sua-hoc-duong-tai-ha-noi-tren-bao-dien-tu-giao-duc-viet-na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 </cp:lastModifiedBy>
  <cp:revision>1</cp:revision>
  <dcterms:created xsi:type="dcterms:W3CDTF">2019-04-16T01:25:00Z</dcterms:created>
  <dcterms:modified xsi:type="dcterms:W3CDTF">2019-04-16T01:38:00Z</dcterms:modified>
</cp:coreProperties>
</file>